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4ADED" w14:textId="77777777" w:rsidR="00732FEC" w:rsidRPr="00732FEC" w:rsidRDefault="00732FEC" w:rsidP="002C6B27">
      <w:pPr>
        <w:spacing w:after="0"/>
        <w:ind w:left="-180" w:right="468"/>
        <w:rPr>
          <w:b/>
        </w:rPr>
      </w:pPr>
      <w:r w:rsidRPr="00732FEC">
        <w:rPr>
          <w:b/>
          <w:noProof/>
          <w:sz w:val="32"/>
        </w:rPr>
        <w:drawing>
          <wp:inline distT="0" distB="0" distL="0" distR="0" wp14:anchorId="3AA7F612" wp14:editId="5897F1B8">
            <wp:extent cx="876300" cy="627155"/>
            <wp:effectExtent l="0" t="0" r="0" b="1905"/>
            <wp:docPr id="1" name="Picture 0" descr="1364840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4840164.png"/>
                    <pic:cNvPicPr/>
                  </pic:nvPicPr>
                  <pic:blipFill>
                    <a:blip r:embed="rId5"/>
                    <a:stretch>
                      <a:fillRect/>
                    </a:stretch>
                  </pic:blipFill>
                  <pic:spPr>
                    <a:xfrm>
                      <a:off x="0" y="0"/>
                      <a:ext cx="881611" cy="630956"/>
                    </a:xfrm>
                    <a:prstGeom prst="rect">
                      <a:avLst/>
                    </a:prstGeom>
                  </pic:spPr>
                </pic:pic>
              </a:graphicData>
            </a:graphic>
          </wp:inline>
        </w:drawing>
      </w:r>
      <w:r w:rsidRPr="00732FEC">
        <w:rPr>
          <w:b/>
          <w:sz w:val="32"/>
        </w:rPr>
        <w:t xml:space="preserve">    </w:t>
      </w:r>
      <w:r w:rsidRPr="00732FEC">
        <w:rPr>
          <w:b/>
          <w:sz w:val="32"/>
        </w:rPr>
        <w:tab/>
      </w:r>
      <w:r w:rsidRPr="00732FEC">
        <w:rPr>
          <w:b/>
          <w:sz w:val="32"/>
        </w:rPr>
        <w:tab/>
      </w:r>
      <w:r w:rsidRPr="00732FEC">
        <w:rPr>
          <w:b/>
          <w:sz w:val="32"/>
        </w:rPr>
        <w:tab/>
      </w:r>
      <w:r w:rsidRPr="00732FEC">
        <w:rPr>
          <w:b/>
          <w:sz w:val="32"/>
        </w:rPr>
        <w:tab/>
      </w:r>
    </w:p>
    <w:p w14:paraId="30815A9B" w14:textId="77777777" w:rsidR="00732FEC" w:rsidRPr="00732FEC" w:rsidRDefault="00732FEC" w:rsidP="002C6B27">
      <w:pPr>
        <w:spacing w:after="0"/>
        <w:ind w:left="-180" w:right="468"/>
        <w:rPr>
          <w:b/>
          <w:color w:val="FF0000"/>
        </w:rPr>
      </w:pPr>
    </w:p>
    <w:p w14:paraId="6D7DC04D" w14:textId="7096B712" w:rsidR="00732FEC" w:rsidRPr="002C6B27" w:rsidRDefault="00732FEC" w:rsidP="002C6B27">
      <w:pPr>
        <w:spacing w:after="0"/>
        <w:ind w:left="-180" w:right="468"/>
        <w:rPr>
          <w:b/>
          <w:sz w:val="20"/>
          <w:szCs w:val="20"/>
        </w:rPr>
      </w:pPr>
      <w:r w:rsidRPr="002C6B27">
        <w:rPr>
          <w:b/>
          <w:color w:val="FF0000"/>
          <w:sz w:val="20"/>
          <w:szCs w:val="20"/>
        </w:rPr>
        <w:t>FOR IMMEDIATE  RELEASE</w:t>
      </w:r>
      <w:r w:rsidRPr="002C6B27">
        <w:rPr>
          <w:b/>
          <w:color w:val="FF0000"/>
          <w:sz w:val="20"/>
          <w:szCs w:val="20"/>
        </w:rPr>
        <w:tab/>
      </w:r>
      <w:r w:rsidRPr="002C6B27">
        <w:rPr>
          <w:b/>
          <w:color w:val="FF0000"/>
          <w:sz w:val="20"/>
          <w:szCs w:val="20"/>
        </w:rPr>
        <w:tab/>
      </w:r>
      <w:r w:rsidR="002C6B27">
        <w:rPr>
          <w:b/>
          <w:color w:val="FF0000"/>
          <w:sz w:val="20"/>
          <w:szCs w:val="20"/>
        </w:rPr>
        <w:t xml:space="preserve">   </w:t>
      </w:r>
      <w:r w:rsidR="00FC16A9">
        <w:rPr>
          <w:sz w:val="20"/>
          <w:szCs w:val="20"/>
        </w:rPr>
        <w:t>Contact</w:t>
      </w:r>
      <w:r w:rsidRPr="002C6B27">
        <w:rPr>
          <w:sz w:val="20"/>
          <w:szCs w:val="20"/>
        </w:rPr>
        <w:t>: Sherri Cornett   406-698-5006</w:t>
      </w:r>
      <w:r w:rsidR="002C6B27" w:rsidRPr="002C6B27">
        <w:rPr>
          <w:sz w:val="20"/>
          <w:szCs w:val="20"/>
        </w:rPr>
        <w:t>,</w:t>
      </w:r>
      <w:r w:rsidR="002C6B27">
        <w:rPr>
          <w:sz w:val="20"/>
          <w:szCs w:val="20"/>
        </w:rPr>
        <w:t xml:space="preserve"> </w:t>
      </w:r>
      <w:hyperlink r:id="rId6" w:history="1">
        <w:r w:rsidR="002C6B27" w:rsidRPr="002C6B27">
          <w:rPr>
            <w:rStyle w:val="Hyperlink"/>
            <w:rFonts w:ascii="Cambria" w:hAnsi="Cambria"/>
            <w:sz w:val="20"/>
            <w:szCs w:val="20"/>
            <w:shd w:val="clear" w:color="auto" w:fill="FFFFFF"/>
          </w:rPr>
          <w:t>SherriCornett@gmail.com</w:t>
        </w:r>
      </w:hyperlink>
    </w:p>
    <w:p w14:paraId="0C473B91" w14:textId="68201D13" w:rsidR="00732FEC" w:rsidRPr="002C6B27" w:rsidRDefault="004864A2" w:rsidP="002C6B27">
      <w:pPr>
        <w:spacing w:after="0"/>
        <w:ind w:left="-180" w:right="468"/>
        <w:rPr>
          <w:sz w:val="20"/>
          <w:szCs w:val="20"/>
        </w:rPr>
      </w:pPr>
      <w:r>
        <w:rPr>
          <w:sz w:val="20"/>
          <w:szCs w:val="20"/>
        </w:rPr>
        <w:t>February 6</w:t>
      </w:r>
      <w:r w:rsidR="00732FEC" w:rsidRPr="002C6B27">
        <w:rPr>
          <w:sz w:val="20"/>
          <w:szCs w:val="20"/>
        </w:rPr>
        <w:t>, 2014</w:t>
      </w:r>
      <w:r w:rsidR="00732FEC" w:rsidRPr="002C6B27">
        <w:rPr>
          <w:b/>
          <w:sz w:val="20"/>
          <w:szCs w:val="20"/>
        </w:rPr>
        <w:tab/>
      </w:r>
      <w:r w:rsidR="00732FEC" w:rsidRPr="002C6B27">
        <w:rPr>
          <w:b/>
          <w:sz w:val="20"/>
          <w:szCs w:val="20"/>
        </w:rPr>
        <w:tab/>
      </w:r>
      <w:r w:rsidR="00732FEC" w:rsidRPr="002C6B27">
        <w:rPr>
          <w:b/>
          <w:sz w:val="20"/>
          <w:szCs w:val="20"/>
        </w:rPr>
        <w:tab/>
      </w:r>
      <w:r w:rsidR="00732FEC" w:rsidRPr="002C6B27">
        <w:rPr>
          <w:b/>
          <w:sz w:val="20"/>
          <w:szCs w:val="20"/>
        </w:rPr>
        <w:tab/>
      </w:r>
      <w:r w:rsidR="00732FEC" w:rsidRPr="002C6B27">
        <w:rPr>
          <w:b/>
          <w:sz w:val="20"/>
          <w:szCs w:val="20"/>
        </w:rPr>
        <w:tab/>
      </w:r>
      <w:r w:rsidR="002C6B27">
        <w:rPr>
          <w:b/>
          <w:sz w:val="20"/>
          <w:szCs w:val="20"/>
        </w:rPr>
        <w:t xml:space="preserve">      </w:t>
      </w:r>
    </w:p>
    <w:p w14:paraId="23C4EB3D" w14:textId="77777777" w:rsidR="00732FEC" w:rsidRPr="00BC1940" w:rsidRDefault="00732FEC" w:rsidP="002C6B27">
      <w:pPr>
        <w:spacing w:after="0"/>
        <w:ind w:left="-180" w:right="468"/>
        <w:jc w:val="center"/>
        <w:rPr>
          <w:sz w:val="20"/>
          <w:szCs w:val="20"/>
        </w:rPr>
      </w:pPr>
    </w:p>
    <w:p w14:paraId="65E3BFE0" w14:textId="0D53256F" w:rsidR="00CC1C83" w:rsidRDefault="00732FEC" w:rsidP="002C6B27">
      <w:pPr>
        <w:spacing w:after="0"/>
        <w:ind w:left="-180" w:right="468"/>
        <w:jc w:val="center"/>
        <w:rPr>
          <w:b/>
        </w:rPr>
      </w:pPr>
      <w:r w:rsidRPr="00732FEC">
        <w:rPr>
          <w:b/>
        </w:rPr>
        <w:t xml:space="preserve">US </w:t>
      </w:r>
      <w:r w:rsidR="002E0AB1">
        <w:rPr>
          <w:b/>
        </w:rPr>
        <w:t xml:space="preserve">Artists, Writers Collaborate </w:t>
      </w:r>
      <w:r w:rsidR="00CC1C83">
        <w:rPr>
          <w:b/>
        </w:rPr>
        <w:t>on Exhibit, Cultural Exchange</w:t>
      </w:r>
      <w:r w:rsidR="002E0AB1">
        <w:rPr>
          <w:b/>
        </w:rPr>
        <w:t xml:space="preserve"> In China</w:t>
      </w:r>
    </w:p>
    <w:p w14:paraId="54815A87" w14:textId="49CFCEE4" w:rsidR="00732FEC" w:rsidRPr="00CC1C83" w:rsidRDefault="00CC1C83" w:rsidP="002C6B27">
      <w:pPr>
        <w:spacing w:after="0"/>
        <w:ind w:left="-180" w:right="468"/>
        <w:jc w:val="center"/>
        <w:rPr>
          <w:b/>
          <w:i/>
          <w:sz w:val="22"/>
          <w:szCs w:val="22"/>
        </w:rPr>
      </w:pPr>
      <w:r w:rsidRPr="00FC16A9">
        <w:rPr>
          <w:b/>
          <w:i/>
          <w:sz w:val="22"/>
          <w:szCs w:val="22"/>
        </w:rPr>
        <w:t>Exchange explores new territory of “Social Practice” art</w:t>
      </w:r>
      <w:r w:rsidR="00732FEC" w:rsidRPr="00CC1C83">
        <w:rPr>
          <w:b/>
          <w:i/>
          <w:sz w:val="22"/>
          <w:szCs w:val="22"/>
        </w:rPr>
        <w:t xml:space="preserve"> </w:t>
      </w:r>
    </w:p>
    <w:p w14:paraId="017ABEF2" w14:textId="77777777" w:rsidR="00732FEC" w:rsidRPr="00BC1940" w:rsidRDefault="00732FEC" w:rsidP="002C6B27">
      <w:pPr>
        <w:spacing w:after="0"/>
        <w:ind w:left="-180" w:right="468"/>
        <w:rPr>
          <w:sz w:val="20"/>
          <w:szCs w:val="20"/>
        </w:rPr>
      </w:pPr>
    </w:p>
    <w:p w14:paraId="4785B5E9" w14:textId="406B99F5" w:rsidR="00732FEC" w:rsidRPr="00BC1940" w:rsidRDefault="00732FEC" w:rsidP="00B06742">
      <w:pPr>
        <w:tabs>
          <w:tab w:val="left" w:pos="9540"/>
          <w:tab w:val="left" w:pos="9630"/>
        </w:tabs>
        <w:spacing w:after="0"/>
        <w:ind w:left="-180" w:right="468"/>
        <w:rPr>
          <w:sz w:val="20"/>
          <w:szCs w:val="20"/>
        </w:rPr>
      </w:pPr>
      <w:r w:rsidRPr="00BC1940">
        <w:rPr>
          <w:b/>
          <w:sz w:val="20"/>
          <w:szCs w:val="20"/>
        </w:rPr>
        <w:t>New York, New York</w:t>
      </w:r>
      <w:r w:rsidR="00B13B92">
        <w:rPr>
          <w:b/>
          <w:sz w:val="20"/>
          <w:szCs w:val="20"/>
        </w:rPr>
        <w:t xml:space="preserve"> </w:t>
      </w:r>
      <w:r w:rsidRPr="00BC1940">
        <w:rPr>
          <w:sz w:val="20"/>
          <w:szCs w:val="20"/>
        </w:rPr>
        <w:t xml:space="preserve">– Forty-two women artists and essayists </w:t>
      </w:r>
      <w:r w:rsidR="00A71E78" w:rsidRPr="00BC1940">
        <w:rPr>
          <w:sz w:val="20"/>
          <w:szCs w:val="20"/>
        </w:rPr>
        <w:t>will collaborate</w:t>
      </w:r>
      <w:r w:rsidRPr="00BC1940">
        <w:rPr>
          <w:sz w:val="20"/>
          <w:szCs w:val="20"/>
        </w:rPr>
        <w:t xml:space="preserve"> with a select group of Chinese counterparts to share their vision</w:t>
      </w:r>
      <w:r w:rsidR="00A2453C" w:rsidRPr="00BC1940">
        <w:rPr>
          <w:sz w:val="20"/>
          <w:szCs w:val="20"/>
        </w:rPr>
        <w:t>s</w:t>
      </w:r>
      <w:r w:rsidRPr="00BC1940">
        <w:rPr>
          <w:sz w:val="20"/>
          <w:szCs w:val="20"/>
        </w:rPr>
        <w:t xml:space="preserve"> and voices in </w:t>
      </w:r>
      <w:r w:rsidRPr="00BC1940">
        <w:rPr>
          <w:b/>
          <w:i/>
          <w:sz w:val="20"/>
          <w:szCs w:val="20"/>
        </w:rPr>
        <w:t>“HALF THE SKY: Intersections in Social Practice Art.”</w:t>
      </w:r>
      <w:r w:rsidRPr="00BC1940">
        <w:rPr>
          <w:sz w:val="20"/>
          <w:szCs w:val="20"/>
        </w:rPr>
        <w:t xml:space="preserve">  This unprecedented cultural exchange is a partnership between the Wome</w:t>
      </w:r>
      <w:r w:rsidR="00FC16A9">
        <w:rPr>
          <w:sz w:val="20"/>
          <w:szCs w:val="20"/>
        </w:rPr>
        <w:t>n’s Caucus for Art (WCA) and LuX</w:t>
      </w:r>
      <w:r w:rsidRPr="00BC1940">
        <w:rPr>
          <w:sz w:val="20"/>
          <w:szCs w:val="20"/>
        </w:rPr>
        <w:t xml:space="preserve">un Academy of Fine Arts in Shenyang, China. </w:t>
      </w:r>
    </w:p>
    <w:p w14:paraId="6FA083FB" w14:textId="77777777" w:rsidR="00732FEC" w:rsidRPr="00BC1940" w:rsidRDefault="00732FEC" w:rsidP="002C6B27">
      <w:pPr>
        <w:tabs>
          <w:tab w:val="left" w:pos="9540"/>
          <w:tab w:val="left" w:pos="9630"/>
        </w:tabs>
        <w:spacing w:after="0"/>
        <w:ind w:left="-180" w:right="468"/>
        <w:rPr>
          <w:sz w:val="20"/>
          <w:szCs w:val="20"/>
        </w:rPr>
      </w:pPr>
    </w:p>
    <w:p w14:paraId="7BF43A4D" w14:textId="32816E8E" w:rsidR="00732FEC" w:rsidRDefault="00732FEC" w:rsidP="002C6B27">
      <w:pPr>
        <w:tabs>
          <w:tab w:val="left" w:pos="9540"/>
          <w:tab w:val="left" w:pos="9630"/>
        </w:tabs>
        <w:spacing w:after="0"/>
        <w:ind w:left="-180" w:right="468"/>
        <w:rPr>
          <w:sz w:val="20"/>
          <w:szCs w:val="20"/>
        </w:rPr>
      </w:pPr>
      <w:r w:rsidRPr="00BC1940">
        <w:rPr>
          <w:sz w:val="20"/>
          <w:szCs w:val="20"/>
        </w:rPr>
        <w:t>The exchange draws on Chairman Mao Zedong’s famous statement tha</w:t>
      </w:r>
      <w:r w:rsidR="00766867" w:rsidRPr="00BC1940">
        <w:rPr>
          <w:sz w:val="20"/>
          <w:szCs w:val="20"/>
        </w:rPr>
        <w:t>t  “Women hold up half the sky”</w:t>
      </w:r>
      <w:r w:rsidRPr="00BC1940">
        <w:rPr>
          <w:sz w:val="20"/>
          <w:szCs w:val="20"/>
        </w:rPr>
        <w:t xml:space="preserve"> — a theme that continues to inspire so</w:t>
      </w:r>
      <w:r w:rsidR="00B06742" w:rsidRPr="00BC1940">
        <w:rPr>
          <w:sz w:val="20"/>
          <w:szCs w:val="20"/>
        </w:rPr>
        <w:t>c</w:t>
      </w:r>
      <w:r w:rsidR="007E4281" w:rsidRPr="00BC1940">
        <w:rPr>
          <w:sz w:val="20"/>
          <w:szCs w:val="20"/>
        </w:rPr>
        <w:t>ial change across the globe— </w:t>
      </w:r>
      <w:r w:rsidR="007E4281" w:rsidRPr="00FC16A9">
        <w:rPr>
          <w:sz w:val="20"/>
          <w:szCs w:val="20"/>
        </w:rPr>
        <w:t xml:space="preserve">to </w:t>
      </w:r>
      <w:r w:rsidR="00FC16A9">
        <w:rPr>
          <w:sz w:val="20"/>
          <w:szCs w:val="20"/>
        </w:rPr>
        <w:t xml:space="preserve">explore </w:t>
      </w:r>
      <w:r w:rsidR="00881051">
        <w:rPr>
          <w:sz w:val="20"/>
          <w:szCs w:val="20"/>
        </w:rPr>
        <w:t>how art can support these efforts</w:t>
      </w:r>
      <w:r w:rsidR="00FC16A9">
        <w:rPr>
          <w:sz w:val="20"/>
          <w:szCs w:val="20"/>
        </w:rPr>
        <w:t xml:space="preserve"> </w:t>
      </w:r>
      <w:r w:rsidR="007E4281" w:rsidRPr="00FC16A9">
        <w:rPr>
          <w:sz w:val="20"/>
          <w:szCs w:val="20"/>
        </w:rPr>
        <w:t>.</w:t>
      </w:r>
    </w:p>
    <w:p w14:paraId="0C554359" w14:textId="77777777" w:rsidR="002E0AB1" w:rsidRDefault="002E0AB1" w:rsidP="002C6B27">
      <w:pPr>
        <w:tabs>
          <w:tab w:val="left" w:pos="9540"/>
          <w:tab w:val="left" w:pos="9630"/>
        </w:tabs>
        <w:spacing w:after="0"/>
        <w:ind w:left="-180" w:right="468"/>
        <w:rPr>
          <w:sz w:val="20"/>
          <w:szCs w:val="20"/>
        </w:rPr>
      </w:pPr>
    </w:p>
    <w:p w14:paraId="6F993448" w14:textId="033D8CE3" w:rsidR="002E0AB1" w:rsidRPr="002E0AB1" w:rsidRDefault="002E0AB1" w:rsidP="002E0AB1">
      <w:pPr>
        <w:tabs>
          <w:tab w:val="left" w:pos="9540"/>
          <w:tab w:val="left" w:pos="9630"/>
          <w:tab w:val="left" w:pos="9720"/>
        </w:tabs>
        <w:spacing w:after="0"/>
        <w:ind w:left="-180" w:right="558"/>
        <w:rPr>
          <w:sz w:val="20"/>
          <w:szCs w:val="20"/>
        </w:rPr>
      </w:pPr>
      <w:r w:rsidRPr="002E0AB1">
        <w:rPr>
          <w:rFonts w:eastAsiaTheme="minorEastAsia" w:cs="Arial"/>
          <w:color w:val="1A1A1A"/>
          <w:sz w:val="20"/>
          <w:szCs w:val="20"/>
          <w:lang w:eastAsia="ja-JP"/>
        </w:rPr>
        <w:t xml:space="preserve">An important component of WCA's mission is supporting global art activism and recognizing the contributions of women in the arts. This project is </w:t>
      </w:r>
      <w:r w:rsidR="00467991">
        <w:rPr>
          <w:rFonts w:eastAsiaTheme="minorEastAsia" w:cs="Arial"/>
          <w:color w:val="1A1A1A"/>
          <w:sz w:val="20"/>
          <w:szCs w:val="20"/>
          <w:lang w:eastAsia="ja-JP"/>
        </w:rPr>
        <w:t xml:space="preserve">a </w:t>
      </w:r>
      <w:r w:rsidR="001A47DC">
        <w:rPr>
          <w:rFonts w:eastAsiaTheme="minorEastAsia" w:cs="Arial"/>
          <w:color w:val="1A1A1A"/>
          <w:sz w:val="20"/>
          <w:szCs w:val="20"/>
          <w:lang w:eastAsia="ja-JP"/>
        </w:rPr>
        <w:t>perfect manifestation of this</w:t>
      </w:r>
      <w:r w:rsidRPr="002E0AB1">
        <w:rPr>
          <w:rFonts w:eastAsiaTheme="minorEastAsia" w:cs="Arial"/>
          <w:color w:val="1A1A1A"/>
          <w:sz w:val="20"/>
          <w:szCs w:val="20"/>
          <w:lang w:eastAsia="ja-JP"/>
        </w:rPr>
        <w:t xml:space="preserve"> mission. </w:t>
      </w:r>
    </w:p>
    <w:p w14:paraId="636DA191" w14:textId="77777777" w:rsidR="00732FEC" w:rsidRPr="00BC1940" w:rsidRDefault="00732FEC" w:rsidP="002E0AB1">
      <w:pPr>
        <w:tabs>
          <w:tab w:val="left" w:pos="9540"/>
          <w:tab w:val="left" w:pos="9630"/>
        </w:tabs>
        <w:spacing w:after="0"/>
        <w:ind w:right="468"/>
        <w:rPr>
          <w:sz w:val="20"/>
          <w:szCs w:val="20"/>
        </w:rPr>
      </w:pPr>
    </w:p>
    <w:p w14:paraId="7FDC32C8" w14:textId="25211114" w:rsidR="00732FEC" w:rsidRDefault="00666DBC" w:rsidP="00A2453C">
      <w:pPr>
        <w:tabs>
          <w:tab w:val="left" w:pos="9540"/>
          <w:tab w:val="left" w:pos="9630"/>
          <w:tab w:val="left" w:pos="9720"/>
        </w:tabs>
        <w:spacing w:after="0"/>
        <w:ind w:left="-180" w:right="558"/>
        <w:rPr>
          <w:sz w:val="20"/>
          <w:szCs w:val="20"/>
        </w:rPr>
      </w:pPr>
      <w:r w:rsidRPr="00BC1940">
        <w:rPr>
          <w:sz w:val="20"/>
          <w:szCs w:val="20"/>
        </w:rPr>
        <w:t xml:space="preserve">In considering the </w:t>
      </w:r>
      <w:r w:rsidR="00766867" w:rsidRPr="00BC1940">
        <w:rPr>
          <w:sz w:val="20"/>
          <w:szCs w:val="20"/>
        </w:rPr>
        <w:t xml:space="preserve">upcoming </w:t>
      </w:r>
      <w:r w:rsidRPr="00BC1940">
        <w:rPr>
          <w:sz w:val="20"/>
          <w:szCs w:val="20"/>
        </w:rPr>
        <w:t xml:space="preserve">exhibition, </w:t>
      </w:r>
      <w:r w:rsidR="00FC16A9">
        <w:rPr>
          <w:sz w:val="20"/>
          <w:szCs w:val="20"/>
        </w:rPr>
        <w:t>LuX</w:t>
      </w:r>
      <w:r w:rsidR="00732FEC" w:rsidRPr="00BC1940">
        <w:rPr>
          <w:sz w:val="20"/>
          <w:szCs w:val="20"/>
        </w:rPr>
        <w:t>un’s galle</w:t>
      </w:r>
      <w:r w:rsidR="00EB012A">
        <w:rPr>
          <w:sz w:val="20"/>
          <w:szCs w:val="20"/>
        </w:rPr>
        <w:t xml:space="preserve">ry director </w:t>
      </w:r>
      <w:r w:rsidR="00EB012A" w:rsidRPr="00FC16A9">
        <w:rPr>
          <w:sz w:val="20"/>
          <w:szCs w:val="20"/>
        </w:rPr>
        <w:t>and curator</w:t>
      </w:r>
      <w:r w:rsidR="00EC393C" w:rsidRPr="00BC1940">
        <w:rPr>
          <w:sz w:val="20"/>
          <w:szCs w:val="20"/>
        </w:rPr>
        <w:t xml:space="preserve"> </w:t>
      </w:r>
      <w:r w:rsidR="00FC16A9">
        <w:rPr>
          <w:sz w:val="20"/>
          <w:szCs w:val="20"/>
        </w:rPr>
        <w:t xml:space="preserve">of the Chinese art </w:t>
      </w:r>
      <w:r w:rsidR="00EC393C" w:rsidRPr="00BC1940">
        <w:rPr>
          <w:sz w:val="20"/>
          <w:szCs w:val="20"/>
        </w:rPr>
        <w:t>Wang Yi Gang</w:t>
      </w:r>
      <w:r w:rsidR="00A2453C" w:rsidRPr="00BC1940">
        <w:rPr>
          <w:sz w:val="20"/>
          <w:szCs w:val="20"/>
        </w:rPr>
        <w:t xml:space="preserve"> stated</w:t>
      </w:r>
      <w:r w:rsidR="00EC393C" w:rsidRPr="00BC1940">
        <w:rPr>
          <w:sz w:val="20"/>
          <w:szCs w:val="20"/>
        </w:rPr>
        <w:t xml:space="preserve">: </w:t>
      </w:r>
      <w:r w:rsidR="00732FEC" w:rsidRPr="00BC1940">
        <w:rPr>
          <w:sz w:val="20"/>
          <w:szCs w:val="20"/>
        </w:rPr>
        <w:t>"Let us quietly feel the extraordinary powers of perception found in these women artists' response to their environment. In this endeavor to bring together the art of two cultures, may we appreciate both the difference</w:t>
      </w:r>
      <w:r w:rsidR="00A2453C" w:rsidRPr="00BC1940">
        <w:rPr>
          <w:sz w:val="20"/>
          <w:szCs w:val="20"/>
        </w:rPr>
        <w:t>s</w:t>
      </w:r>
      <w:r w:rsidR="00732FEC" w:rsidRPr="00BC1940">
        <w:rPr>
          <w:sz w:val="20"/>
          <w:szCs w:val="20"/>
        </w:rPr>
        <w:t xml:space="preserve"> and common</w:t>
      </w:r>
      <w:r w:rsidR="00A2453C" w:rsidRPr="00BC1940">
        <w:rPr>
          <w:sz w:val="20"/>
          <w:szCs w:val="20"/>
        </w:rPr>
        <w:t xml:space="preserve"> ground found in the vision of </w:t>
      </w:r>
      <w:r w:rsidR="00732FEC" w:rsidRPr="00BC1940">
        <w:rPr>
          <w:sz w:val="20"/>
          <w:szCs w:val="20"/>
        </w:rPr>
        <w:t>American and Chinese female artists.”</w:t>
      </w:r>
    </w:p>
    <w:p w14:paraId="3D950D34" w14:textId="77777777" w:rsidR="00732FEC" w:rsidRPr="00BC1940" w:rsidRDefault="00732FEC" w:rsidP="00400964">
      <w:pPr>
        <w:tabs>
          <w:tab w:val="left" w:pos="9540"/>
          <w:tab w:val="left" w:pos="9630"/>
        </w:tabs>
        <w:spacing w:after="0"/>
        <w:ind w:right="468"/>
        <w:rPr>
          <w:sz w:val="20"/>
          <w:szCs w:val="20"/>
        </w:rPr>
      </w:pPr>
    </w:p>
    <w:p w14:paraId="1A28691F" w14:textId="272A2396" w:rsidR="00732FEC" w:rsidRDefault="000E464A" w:rsidP="002C6B27">
      <w:pPr>
        <w:tabs>
          <w:tab w:val="left" w:pos="9540"/>
          <w:tab w:val="left" w:pos="9630"/>
        </w:tabs>
        <w:spacing w:after="0"/>
        <w:ind w:left="-180" w:right="468"/>
        <w:rPr>
          <w:sz w:val="20"/>
          <w:szCs w:val="20"/>
        </w:rPr>
      </w:pPr>
      <w:r>
        <w:rPr>
          <w:sz w:val="20"/>
          <w:szCs w:val="20"/>
        </w:rPr>
        <w:t xml:space="preserve">The exhibition </w:t>
      </w:r>
      <w:r w:rsidRPr="00FC16A9">
        <w:rPr>
          <w:sz w:val="20"/>
          <w:szCs w:val="20"/>
        </w:rPr>
        <w:t>at LuXun Academy</w:t>
      </w:r>
      <w:r w:rsidRPr="000E464A">
        <w:rPr>
          <w:sz w:val="20"/>
          <w:szCs w:val="20"/>
        </w:rPr>
        <w:t xml:space="preserve"> </w:t>
      </w:r>
      <w:r w:rsidR="00732FEC" w:rsidRPr="00BC1940">
        <w:rPr>
          <w:sz w:val="20"/>
          <w:szCs w:val="20"/>
        </w:rPr>
        <w:t>will run from April 15-30</w:t>
      </w:r>
      <w:r>
        <w:rPr>
          <w:sz w:val="20"/>
          <w:szCs w:val="20"/>
        </w:rPr>
        <w:t>,</w:t>
      </w:r>
      <w:r w:rsidR="00A2453C" w:rsidRPr="00BC1940">
        <w:rPr>
          <w:sz w:val="20"/>
          <w:szCs w:val="20"/>
        </w:rPr>
        <w:t xml:space="preserve"> with</w:t>
      </w:r>
      <w:r w:rsidR="00732FEC" w:rsidRPr="00BC1940">
        <w:rPr>
          <w:sz w:val="20"/>
          <w:szCs w:val="20"/>
        </w:rPr>
        <w:t xml:space="preserve"> rel</w:t>
      </w:r>
      <w:r w:rsidR="00A2453C" w:rsidRPr="00BC1940">
        <w:rPr>
          <w:sz w:val="20"/>
          <w:szCs w:val="20"/>
        </w:rPr>
        <w:t xml:space="preserve">ated cultural programs taking place from April 15-17, 2014. </w:t>
      </w:r>
      <w:r w:rsidR="002F43E8">
        <w:rPr>
          <w:sz w:val="20"/>
          <w:szCs w:val="20"/>
        </w:rPr>
        <w:t>A full-color bi</w:t>
      </w:r>
      <w:r w:rsidR="00732FEC" w:rsidRPr="00BC1940">
        <w:rPr>
          <w:sz w:val="20"/>
          <w:szCs w:val="20"/>
        </w:rPr>
        <w:t xml:space="preserve">lingual catalogue will accompany </w:t>
      </w:r>
      <w:r w:rsidR="00732FEC" w:rsidRPr="00FC16A9">
        <w:rPr>
          <w:sz w:val="20"/>
          <w:szCs w:val="20"/>
        </w:rPr>
        <w:t>the exhibition</w:t>
      </w:r>
      <w:r w:rsidR="00A2453C" w:rsidRPr="00FC16A9">
        <w:rPr>
          <w:sz w:val="20"/>
          <w:szCs w:val="20"/>
        </w:rPr>
        <w:t xml:space="preserve"> </w:t>
      </w:r>
      <w:r w:rsidR="00BC1940" w:rsidRPr="00FC16A9">
        <w:rPr>
          <w:sz w:val="20"/>
          <w:szCs w:val="20"/>
        </w:rPr>
        <w:t>with essays</w:t>
      </w:r>
      <w:r w:rsidR="00FC16A9">
        <w:rPr>
          <w:sz w:val="20"/>
          <w:szCs w:val="20"/>
        </w:rPr>
        <w:t>,</w:t>
      </w:r>
      <w:r w:rsidR="00BC1940" w:rsidRPr="00FC16A9">
        <w:rPr>
          <w:sz w:val="20"/>
          <w:szCs w:val="20"/>
        </w:rPr>
        <w:t xml:space="preserve"> </w:t>
      </w:r>
      <w:r w:rsidR="00AF0334" w:rsidRPr="00FC16A9">
        <w:rPr>
          <w:sz w:val="20"/>
          <w:szCs w:val="20"/>
        </w:rPr>
        <w:t>selected by Terri Weissman, assistant professor of Art History at the University o</w:t>
      </w:r>
      <w:r w:rsidR="00BC1940" w:rsidRPr="00FC16A9">
        <w:rPr>
          <w:sz w:val="20"/>
          <w:szCs w:val="20"/>
        </w:rPr>
        <w:t>f Illinois at Urbana-C</w:t>
      </w:r>
      <w:r w:rsidR="002F43E8">
        <w:rPr>
          <w:sz w:val="20"/>
          <w:szCs w:val="20"/>
        </w:rPr>
        <w:t xml:space="preserve">hampaign. It will </w:t>
      </w:r>
      <w:r w:rsidR="00BC1940" w:rsidRPr="00FC16A9">
        <w:rPr>
          <w:sz w:val="20"/>
          <w:szCs w:val="20"/>
        </w:rPr>
        <w:t xml:space="preserve">offer the perspectives of an art historian and </w:t>
      </w:r>
      <w:r w:rsidR="00EB012A" w:rsidRPr="00FC16A9">
        <w:rPr>
          <w:sz w:val="20"/>
          <w:szCs w:val="20"/>
        </w:rPr>
        <w:t xml:space="preserve">social practice </w:t>
      </w:r>
      <w:r w:rsidR="00BC1940" w:rsidRPr="00FC16A9">
        <w:rPr>
          <w:sz w:val="20"/>
          <w:szCs w:val="20"/>
        </w:rPr>
        <w:t>artist</w:t>
      </w:r>
      <w:r w:rsidR="00EB012A" w:rsidRPr="00FC16A9">
        <w:rPr>
          <w:sz w:val="20"/>
          <w:szCs w:val="20"/>
        </w:rPr>
        <w:t>s.</w:t>
      </w:r>
    </w:p>
    <w:p w14:paraId="4A9A7536" w14:textId="77777777" w:rsidR="00677125" w:rsidRDefault="00677125" w:rsidP="00677125">
      <w:pPr>
        <w:tabs>
          <w:tab w:val="left" w:pos="9540"/>
          <w:tab w:val="left" w:pos="9630"/>
        </w:tabs>
        <w:spacing w:after="0"/>
        <w:ind w:left="-180" w:right="468"/>
        <w:rPr>
          <w:sz w:val="20"/>
          <w:szCs w:val="20"/>
        </w:rPr>
      </w:pPr>
    </w:p>
    <w:p w14:paraId="3D8F7536" w14:textId="337BBEEA" w:rsidR="006A6E97" w:rsidRPr="006A6E97" w:rsidRDefault="00677125" w:rsidP="00677125">
      <w:pPr>
        <w:tabs>
          <w:tab w:val="left" w:pos="9540"/>
          <w:tab w:val="left" w:pos="9630"/>
        </w:tabs>
        <w:spacing w:after="0"/>
        <w:ind w:left="-180" w:right="468"/>
        <w:rPr>
          <w:b/>
          <w:sz w:val="20"/>
          <w:szCs w:val="20"/>
        </w:rPr>
      </w:pPr>
      <w:r w:rsidRPr="00677125">
        <w:rPr>
          <w:sz w:val="20"/>
          <w:szCs w:val="20"/>
        </w:rPr>
        <w:t>In addition, a multi-generational delegation of artists, educators and writers will represent the WCA in China for the   cultural exchange. WCA International Caucus Chair and project director Sherri Cornett noted that the 16 working delegates are actively involved in co-producing this project.  “We believe that our mutual experience and identity as women and artists will bridge the traditional gaps of culture, race, language and politics, and that this open interchange will have the power to provide the participants with the clarity, insight and sense of community uniquely accessible in the domain of art.” </w:t>
      </w:r>
    </w:p>
    <w:p w14:paraId="5CA1C712" w14:textId="77777777" w:rsidR="00A2453C" w:rsidRPr="00BC1940" w:rsidRDefault="00A2453C" w:rsidP="00677125">
      <w:pPr>
        <w:tabs>
          <w:tab w:val="left" w:pos="9540"/>
          <w:tab w:val="left" w:pos="9630"/>
        </w:tabs>
        <w:spacing w:after="0"/>
        <w:ind w:right="468"/>
        <w:rPr>
          <w:sz w:val="20"/>
          <w:szCs w:val="20"/>
        </w:rPr>
      </w:pPr>
    </w:p>
    <w:p w14:paraId="455EF174" w14:textId="458A1790" w:rsidR="003A725E" w:rsidRPr="00BC1940" w:rsidRDefault="00AF0334" w:rsidP="002C6B27">
      <w:pPr>
        <w:tabs>
          <w:tab w:val="left" w:pos="9540"/>
          <w:tab w:val="left" w:pos="9630"/>
        </w:tabs>
        <w:spacing w:after="0"/>
        <w:ind w:left="-180" w:right="468"/>
        <w:rPr>
          <w:rFonts w:eastAsiaTheme="minorEastAsia" w:cs="Helvetica"/>
          <w:sz w:val="20"/>
          <w:szCs w:val="20"/>
          <w:lang w:eastAsia="ja-JP"/>
        </w:rPr>
      </w:pPr>
      <w:r w:rsidRPr="00BC1940">
        <w:rPr>
          <w:rFonts w:cs="Times"/>
          <w:sz w:val="20"/>
          <w:szCs w:val="20"/>
          <w:lang w:eastAsia="ja-JP"/>
        </w:rPr>
        <w:t xml:space="preserve">Artworks </w:t>
      </w:r>
      <w:r w:rsidR="00EB012A">
        <w:rPr>
          <w:rFonts w:cs="Times"/>
          <w:sz w:val="20"/>
          <w:szCs w:val="20"/>
          <w:lang w:eastAsia="ja-JP"/>
        </w:rPr>
        <w:t xml:space="preserve">will </w:t>
      </w:r>
      <w:r w:rsidRPr="00BC1940">
        <w:rPr>
          <w:rFonts w:cs="Times"/>
          <w:sz w:val="20"/>
          <w:szCs w:val="20"/>
          <w:lang w:eastAsia="ja-JP"/>
        </w:rPr>
        <w:t xml:space="preserve">include ones juried by </w:t>
      </w:r>
      <w:r w:rsidR="003A725E" w:rsidRPr="00BC1940">
        <w:rPr>
          <w:rFonts w:cs="Times"/>
          <w:sz w:val="20"/>
          <w:szCs w:val="20"/>
          <w:lang w:eastAsia="ja-JP"/>
        </w:rPr>
        <w:t xml:space="preserve">Alma Ruiz, Senior Curator at Museum on Contemporary Art Los </w:t>
      </w:r>
      <w:r w:rsidR="003A725E" w:rsidRPr="00677125">
        <w:rPr>
          <w:rFonts w:cs="Times"/>
          <w:sz w:val="20"/>
          <w:szCs w:val="20"/>
          <w:lang w:eastAsia="ja-JP"/>
        </w:rPr>
        <w:t>Angeles</w:t>
      </w:r>
      <w:r w:rsidR="00EB012A" w:rsidRPr="00677125">
        <w:rPr>
          <w:rFonts w:cs="Times"/>
          <w:sz w:val="20"/>
          <w:szCs w:val="20"/>
          <w:lang w:eastAsia="ja-JP"/>
        </w:rPr>
        <w:t xml:space="preserve"> as well as works created by the </w:t>
      </w:r>
      <w:r w:rsidR="000F6232" w:rsidRPr="00677125">
        <w:rPr>
          <w:rFonts w:cs="Times"/>
          <w:sz w:val="20"/>
          <w:szCs w:val="20"/>
          <w:lang w:eastAsia="ja-JP"/>
        </w:rPr>
        <w:t>WCA</w:t>
      </w:r>
      <w:r w:rsidR="00EB012A" w:rsidRPr="00677125">
        <w:rPr>
          <w:rFonts w:cs="Times"/>
          <w:sz w:val="20"/>
          <w:szCs w:val="20"/>
          <w:lang w:eastAsia="ja-JP"/>
        </w:rPr>
        <w:t xml:space="preserve"> delegation including </w:t>
      </w:r>
      <w:r w:rsidR="00CF634F" w:rsidRPr="00677125">
        <w:rPr>
          <w:rFonts w:cs="Times"/>
          <w:sz w:val="20"/>
          <w:szCs w:val="20"/>
          <w:lang w:eastAsia="ja-JP"/>
        </w:rPr>
        <w:t xml:space="preserve">on-site </w:t>
      </w:r>
      <w:r w:rsidR="00EB012A" w:rsidRPr="00677125">
        <w:rPr>
          <w:rFonts w:cs="Times"/>
          <w:sz w:val="20"/>
          <w:szCs w:val="20"/>
          <w:lang w:eastAsia="ja-JP"/>
        </w:rPr>
        <w:t xml:space="preserve">installations and </w:t>
      </w:r>
      <w:r w:rsidR="00B529B4" w:rsidRPr="00677125">
        <w:rPr>
          <w:rFonts w:cs="Times"/>
          <w:sz w:val="20"/>
          <w:szCs w:val="20"/>
          <w:lang w:eastAsia="ja-JP"/>
        </w:rPr>
        <w:t>interactive pieces</w:t>
      </w:r>
      <w:r w:rsidR="00EB012A" w:rsidRPr="00677125">
        <w:rPr>
          <w:rFonts w:cs="Times"/>
          <w:sz w:val="20"/>
          <w:szCs w:val="20"/>
          <w:lang w:eastAsia="ja-JP"/>
        </w:rPr>
        <w:t xml:space="preserve">. </w:t>
      </w:r>
      <w:r w:rsidR="00B529B4" w:rsidRPr="00677125">
        <w:rPr>
          <w:rFonts w:cs="Times"/>
          <w:sz w:val="20"/>
          <w:szCs w:val="20"/>
          <w:lang w:eastAsia="ja-JP"/>
        </w:rPr>
        <w:t xml:space="preserve"> </w:t>
      </w:r>
      <w:r w:rsidR="00EB012A" w:rsidRPr="00677125">
        <w:rPr>
          <w:rFonts w:cs="Times"/>
          <w:sz w:val="20"/>
          <w:szCs w:val="20"/>
          <w:lang w:eastAsia="ja-JP"/>
        </w:rPr>
        <w:t xml:space="preserve">The </w:t>
      </w:r>
      <w:r w:rsidR="00B529B4" w:rsidRPr="00677125">
        <w:rPr>
          <w:rFonts w:cs="Times"/>
          <w:sz w:val="20"/>
          <w:szCs w:val="20"/>
          <w:lang w:eastAsia="ja-JP"/>
        </w:rPr>
        <w:t xml:space="preserve">Chinese </w:t>
      </w:r>
      <w:r w:rsidR="00EB012A" w:rsidRPr="00677125">
        <w:rPr>
          <w:rFonts w:cs="Times"/>
          <w:sz w:val="20"/>
          <w:szCs w:val="20"/>
          <w:lang w:eastAsia="ja-JP"/>
        </w:rPr>
        <w:t xml:space="preserve">art </w:t>
      </w:r>
      <w:r w:rsidR="00B529B4" w:rsidRPr="00677125">
        <w:rPr>
          <w:rFonts w:cs="Times"/>
          <w:sz w:val="20"/>
          <w:szCs w:val="20"/>
          <w:lang w:eastAsia="ja-JP"/>
        </w:rPr>
        <w:t xml:space="preserve">works </w:t>
      </w:r>
      <w:r w:rsidR="00EB012A" w:rsidRPr="00677125">
        <w:rPr>
          <w:rFonts w:cs="Times"/>
          <w:sz w:val="20"/>
          <w:szCs w:val="20"/>
          <w:lang w:eastAsia="ja-JP"/>
        </w:rPr>
        <w:t xml:space="preserve">were </w:t>
      </w:r>
      <w:r w:rsidRPr="00677125">
        <w:rPr>
          <w:rFonts w:cs="Times"/>
          <w:sz w:val="20"/>
          <w:szCs w:val="20"/>
          <w:lang w:eastAsia="ja-JP"/>
        </w:rPr>
        <w:t xml:space="preserve">curated by Wang Yi Gang with Co-Curator Yin Ou </w:t>
      </w:r>
      <w:r w:rsidR="00BC1940" w:rsidRPr="00677125">
        <w:rPr>
          <w:rFonts w:cs="Times"/>
          <w:sz w:val="20"/>
          <w:szCs w:val="20"/>
          <w:lang w:eastAsia="ja-JP"/>
        </w:rPr>
        <w:t xml:space="preserve">Zhao. </w:t>
      </w:r>
      <w:r w:rsidR="00BC1940" w:rsidRPr="00677125">
        <w:rPr>
          <w:rFonts w:eastAsiaTheme="minorEastAsia" w:cs="Helvetica"/>
          <w:sz w:val="20"/>
          <w:szCs w:val="20"/>
          <w:lang w:eastAsia="ja-JP"/>
        </w:rPr>
        <w:t>The exhibition will feature a variety of media including installation, painting, performance, photography, video and sculpture.</w:t>
      </w:r>
    </w:p>
    <w:p w14:paraId="5210ADC2" w14:textId="77777777" w:rsidR="007E4281" w:rsidRDefault="007E4281" w:rsidP="002C6B27">
      <w:pPr>
        <w:tabs>
          <w:tab w:val="left" w:pos="9540"/>
          <w:tab w:val="left" w:pos="9630"/>
        </w:tabs>
        <w:spacing w:after="0"/>
        <w:ind w:left="-180" w:right="468"/>
        <w:rPr>
          <w:sz w:val="18"/>
          <w:szCs w:val="18"/>
        </w:rPr>
      </w:pPr>
    </w:p>
    <w:p w14:paraId="55FB3F0E" w14:textId="7749535E" w:rsidR="000E1EAF" w:rsidRPr="00BC1940" w:rsidRDefault="00C03AFE" w:rsidP="002C6B27">
      <w:pPr>
        <w:tabs>
          <w:tab w:val="left" w:pos="9540"/>
          <w:tab w:val="left" w:pos="9630"/>
        </w:tabs>
        <w:spacing w:after="0"/>
        <w:ind w:left="-180" w:right="468"/>
        <w:rPr>
          <w:rFonts w:eastAsiaTheme="minorEastAsia" w:cs="Helvetica"/>
          <w:sz w:val="20"/>
          <w:szCs w:val="20"/>
          <w:lang w:eastAsia="ja-JP"/>
        </w:rPr>
      </w:pPr>
      <w:r w:rsidRPr="00677125">
        <w:rPr>
          <w:rFonts w:eastAsiaTheme="minorEastAsia" w:cs="Helvetica"/>
          <w:sz w:val="20"/>
          <w:szCs w:val="20"/>
          <w:lang w:eastAsia="ja-JP"/>
        </w:rPr>
        <w:t xml:space="preserve">Participating WCA Artists and Essayists: </w:t>
      </w:r>
      <w:r w:rsidR="00B06742" w:rsidRPr="00677125">
        <w:rPr>
          <w:rFonts w:eastAsiaTheme="minorEastAsia" w:cs="Helvetica"/>
          <w:sz w:val="20"/>
          <w:szCs w:val="20"/>
          <w:lang w:eastAsia="ja-JP"/>
        </w:rPr>
        <w:t xml:space="preserve">A Window Between Worlds (Nina Jun, Cathy Salser &amp; Barbara T. Smith), </w:t>
      </w:r>
      <w:r w:rsidRPr="00677125">
        <w:rPr>
          <w:rFonts w:eastAsiaTheme="minorEastAsia" w:cs="Helvetica"/>
          <w:sz w:val="20"/>
          <w:szCs w:val="20"/>
          <w:lang w:eastAsia="ja-JP"/>
        </w:rPr>
        <w:t>Susan Armington, *Alli Berman, Suzanne Beutler, Elizabeth Bisbing,  Jessica Burke, *</w:t>
      </w:r>
      <w:r w:rsidR="00BC1940" w:rsidRPr="00677125">
        <w:rPr>
          <w:rFonts w:eastAsiaTheme="minorEastAsia" w:cs="Helvetica"/>
          <w:sz w:val="20"/>
          <w:szCs w:val="20"/>
          <w:lang w:eastAsia="ja-JP"/>
        </w:rPr>
        <w:t>Chan &amp; Mann (Audrey Chan &amp; Ela</w:t>
      </w:r>
      <w:r w:rsidRPr="00677125">
        <w:rPr>
          <w:rFonts w:eastAsiaTheme="minorEastAsia" w:cs="Helvetica"/>
          <w:sz w:val="20"/>
          <w:szCs w:val="20"/>
          <w:lang w:eastAsia="ja-JP"/>
        </w:rPr>
        <w:t>na Mann), *Sherri Cornett, Elizabeth Damon, *Jing Deng, Laurie Edison, Danielle Eubank, Joanna Fulginiti, Eva Preston, *Christine Giancola, Sara Beth Goncarova, Guerilla Gowns Collective</w:t>
      </w:r>
      <w:r w:rsidRPr="00677125">
        <w:rPr>
          <w:rFonts w:eastAsiaTheme="minorEastAsia" w:cs="Helvetica"/>
          <w:b/>
          <w:bCs/>
          <w:sz w:val="20"/>
          <w:szCs w:val="20"/>
          <w:lang w:eastAsia="ja-JP"/>
        </w:rPr>
        <w:t xml:space="preserve">, </w:t>
      </w:r>
      <w:r w:rsidRPr="00677125">
        <w:rPr>
          <w:rFonts w:eastAsiaTheme="minorEastAsia" w:cs="Helvetica"/>
          <w:sz w:val="20"/>
          <w:szCs w:val="20"/>
          <w:lang w:eastAsia="ja-JP"/>
        </w:rPr>
        <w:t>Maki Hajikano, Ara</w:t>
      </w:r>
      <w:r w:rsidR="000E464A" w:rsidRPr="00677125">
        <w:rPr>
          <w:rFonts w:eastAsiaTheme="minorEastAsia" w:cs="Helvetica"/>
          <w:sz w:val="20"/>
          <w:szCs w:val="20"/>
          <w:lang w:eastAsia="ja-JP"/>
        </w:rPr>
        <w:t>m Han, Maxine Hess, *Kay Kang, *</w:t>
      </w:r>
      <w:r w:rsidRPr="00677125">
        <w:rPr>
          <w:rFonts w:eastAsiaTheme="minorEastAsia" w:cs="Helvetica"/>
          <w:sz w:val="20"/>
          <w:szCs w:val="20"/>
          <w:lang w:eastAsia="ja-JP"/>
        </w:rPr>
        <w:t>Mido Lee, Sinan Leong Revell, *Louder Than Words (S.A. Bachman &amp; Neda Mori</w:t>
      </w:r>
      <w:r w:rsidR="009509A9">
        <w:rPr>
          <w:rFonts w:eastAsiaTheme="minorEastAsia" w:cs="Helvetica"/>
          <w:sz w:val="20"/>
          <w:szCs w:val="20"/>
          <w:lang w:eastAsia="ja-JP"/>
        </w:rPr>
        <w:t>d</w:t>
      </w:r>
      <w:bookmarkStart w:id="0" w:name="_GoBack"/>
      <w:bookmarkEnd w:id="0"/>
      <w:r w:rsidRPr="00677125">
        <w:rPr>
          <w:rFonts w:eastAsiaTheme="minorEastAsia" w:cs="Helvetica"/>
          <w:sz w:val="20"/>
          <w:szCs w:val="20"/>
          <w:lang w:eastAsia="ja-JP"/>
        </w:rPr>
        <w:t>pour), *Rosemary Meza-Des Plas, Katie Morton, *</w:t>
      </w:r>
      <w:r w:rsidR="000E464A" w:rsidRPr="00677125">
        <w:rPr>
          <w:rFonts w:eastAsiaTheme="minorEastAsia" w:cs="Helvetica"/>
          <w:sz w:val="20"/>
          <w:szCs w:val="20"/>
          <w:lang w:eastAsia="ja-JP"/>
        </w:rPr>
        <w:t xml:space="preserve">Sandra Mueller, Mary Neubauer, *Brenda Oelbaum, </w:t>
      </w:r>
      <w:r w:rsidRPr="00677125">
        <w:rPr>
          <w:rFonts w:eastAsiaTheme="minorEastAsia" w:cs="Helvetica"/>
          <w:sz w:val="20"/>
          <w:szCs w:val="20"/>
          <w:lang w:eastAsia="ja-JP"/>
        </w:rPr>
        <w:t>*Priscilla Otani, Min Kim Park, Jaye</w:t>
      </w:r>
      <w:r w:rsidR="000E464A" w:rsidRPr="00677125">
        <w:rPr>
          <w:rFonts w:eastAsiaTheme="minorEastAsia" w:cs="Helvetica"/>
          <w:sz w:val="20"/>
          <w:szCs w:val="20"/>
          <w:lang w:eastAsia="ja-JP"/>
        </w:rPr>
        <w:t xml:space="preserve"> Phillips, Natalie Philips, </w:t>
      </w:r>
      <w:r w:rsidRPr="00677125">
        <w:rPr>
          <w:rFonts w:eastAsiaTheme="minorEastAsia" w:cs="Helvetica"/>
          <w:sz w:val="20"/>
          <w:szCs w:val="20"/>
          <w:lang w:eastAsia="ja-JP"/>
        </w:rPr>
        <w:t xml:space="preserve">Marjorie Durko Puryear, Sherry Saunders, Wendy Simmons, </w:t>
      </w:r>
      <w:r w:rsidR="000E464A" w:rsidRPr="00677125">
        <w:rPr>
          <w:rFonts w:eastAsiaTheme="minorEastAsia" w:cs="Helvetica"/>
          <w:sz w:val="20"/>
          <w:szCs w:val="20"/>
          <w:lang w:eastAsia="ja-JP"/>
        </w:rPr>
        <w:t xml:space="preserve">T' Alyne, </w:t>
      </w:r>
      <w:r w:rsidRPr="00677125">
        <w:rPr>
          <w:rFonts w:eastAsiaTheme="minorEastAsia" w:cs="Helvetica"/>
          <w:sz w:val="20"/>
          <w:szCs w:val="20"/>
          <w:lang w:eastAsia="ja-JP"/>
        </w:rPr>
        <w:t>Virginia Tyler, *</w:t>
      </w:r>
      <w:r w:rsidR="00B06742" w:rsidRPr="00677125">
        <w:rPr>
          <w:rFonts w:eastAsiaTheme="minorEastAsia" w:cs="Helvetica"/>
          <w:sz w:val="20"/>
          <w:szCs w:val="20"/>
          <w:lang w:eastAsia="ja-JP"/>
        </w:rPr>
        <w:t>Jill Waterhouse</w:t>
      </w:r>
      <w:r w:rsidRPr="00677125">
        <w:rPr>
          <w:rFonts w:eastAsiaTheme="minorEastAsia" w:cs="Helvetica"/>
          <w:sz w:val="20"/>
          <w:szCs w:val="20"/>
          <w:lang w:eastAsia="ja-JP"/>
        </w:rPr>
        <w:t> and Margi Weir.</w:t>
      </w:r>
    </w:p>
    <w:p w14:paraId="138BEBD3" w14:textId="77777777" w:rsidR="00C03AFE" w:rsidRPr="00C03AFE" w:rsidRDefault="00C03AFE" w:rsidP="002C6B27">
      <w:pPr>
        <w:tabs>
          <w:tab w:val="left" w:pos="9540"/>
          <w:tab w:val="left" w:pos="9630"/>
        </w:tabs>
        <w:spacing w:after="0"/>
        <w:ind w:left="-180" w:right="468"/>
        <w:rPr>
          <w:rFonts w:eastAsiaTheme="minorEastAsia" w:cs="Helvetica"/>
          <w:color w:val="1D1D1D"/>
          <w:sz w:val="18"/>
          <w:szCs w:val="18"/>
          <w:lang w:eastAsia="ja-JP"/>
        </w:rPr>
      </w:pPr>
    </w:p>
    <w:p w14:paraId="79E2B1F3" w14:textId="08D1AF3E" w:rsidR="00C03AFE" w:rsidRPr="00BC1940" w:rsidRDefault="00C03AFE" w:rsidP="002C6B27">
      <w:pPr>
        <w:tabs>
          <w:tab w:val="left" w:pos="9540"/>
          <w:tab w:val="left" w:pos="9630"/>
        </w:tabs>
        <w:spacing w:after="0"/>
        <w:ind w:left="-180" w:right="468"/>
        <w:rPr>
          <w:rFonts w:eastAsiaTheme="minorEastAsia" w:cs="Helvetica"/>
          <w:color w:val="1D1D1D"/>
          <w:sz w:val="18"/>
          <w:szCs w:val="18"/>
          <w:lang w:eastAsia="ja-JP"/>
        </w:rPr>
      </w:pPr>
      <w:r w:rsidRPr="00BC1940">
        <w:rPr>
          <w:rFonts w:eastAsiaTheme="minorEastAsia" w:cs="Helvetica"/>
          <w:color w:val="1D1D1D"/>
          <w:sz w:val="18"/>
          <w:szCs w:val="18"/>
          <w:lang w:eastAsia="ja-JP"/>
        </w:rPr>
        <w:t xml:space="preserve">*Member of the WCA delegation. </w:t>
      </w:r>
    </w:p>
    <w:p w14:paraId="5B8A4F03" w14:textId="260926D5" w:rsidR="007E4281" w:rsidRDefault="00BC1940" w:rsidP="002C6B27">
      <w:pPr>
        <w:tabs>
          <w:tab w:val="left" w:pos="9540"/>
          <w:tab w:val="left" w:pos="9630"/>
        </w:tabs>
        <w:spacing w:after="0"/>
        <w:ind w:left="-180" w:right="468"/>
        <w:rPr>
          <w:rFonts w:eastAsiaTheme="minorEastAsia" w:cs="Helvetica"/>
          <w:color w:val="1D1D1D"/>
          <w:sz w:val="20"/>
          <w:szCs w:val="20"/>
          <w:lang w:eastAsia="ja-JP"/>
        </w:rPr>
      </w:pPr>
      <w:r>
        <w:rPr>
          <w:rFonts w:eastAsiaTheme="minorEastAsia" w:cs="Helvetica"/>
          <w:color w:val="1D1D1D"/>
          <w:sz w:val="20"/>
          <w:szCs w:val="20"/>
          <w:lang w:eastAsia="ja-JP"/>
        </w:rPr>
        <w:t xml:space="preserve"> </w:t>
      </w:r>
    </w:p>
    <w:p w14:paraId="2EED2AA9" w14:textId="5239E159" w:rsidR="007E4281" w:rsidRDefault="007E4281" w:rsidP="007E4281">
      <w:pPr>
        <w:tabs>
          <w:tab w:val="left" w:pos="9540"/>
          <w:tab w:val="left" w:pos="9630"/>
        </w:tabs>
        <w:spacing w:after="0"/>
        <w:ind w:left="-180" w:right="468"/>
        <w:rPr>
          <w:rStyle w:val="Hyperlink"/>
          <w:sz w:val="20"/>
          <w:szCs w:val="20"/>
          <w:shd w:val="clear" w:color="auto" w:fill="FFFFFF"/>
        </w:rPr>
      </w:pPr>
      <w:r w:rsidRPr="00732FEC">
        <w:rPr>
          <w:sz w:val="20"/>
          <w:szCs w:val="20"/>
        </w:rPr>
        <w:t xml:space="preserve">More details are available at </w:t>
      </w:r>
      <w:hyperlink r:id="rId7" w:history="1">
        <w:r w:rsidR="0092357A" w:rsidRPr="0092357A">
          <w:rPr>
            <w:rStyle w:val="Hyperlink"/>
            <w:sz w:val="20"/>
            <w:szCs w:val="20"/>
          </w:rPr>
          <w:t>http://wcainternationalcaucus.weebly.com/press-kit-half-the-sky-intersections-in-social-practice-art.html</w:t>
        </w:r>
      </w:hyperlink>
    </w:p>
    <w:p w14:paraId="53BD32E2" w14:textId="04CBAE1B" w:rsidR="00075EF3" w:rsidRDefault="00075EF3" w:rsidP="007E4281">
      <w:pPr>
        <w:tabs>
          <w:tab w:val="left" w:pos="9540"/>
          <w:tab w:val="left" w:pos="9630"/>
        </w:tabs>
        <w:spacing w:after="0"/>
        <w:ind w:left="-180" w:right="468"/>
        <w:rPr>
          <w:rStyle w:val="Hyperlink"/>
          <w:sz w:val="20"/>
          <w:szCs w:val="20"/>
          <w:shd w:val="clear" w:color="auto" w:fill="FFFFFF"/>
        </w:rPr>
      </w:pPr>
      <w:r>
        <w:rPr>
          <w:sz w:val="20"/>
          <w:szCs w:val="20"/>
        </w:rPr>
        <w:t xml:space="preserve">New York Times, “Outside the Citadel, Social Practice Art Is Intended to Nurture” </w:t>
      </w:r>
      <w:hyperlink r:id="rId8" w:history="1">
        <w:r w:rsidRPr="00075EF3">
          <w:rPr>
            <w:rStyle w:val="Hyperlink"/>
            <w:sz w:val="20"/>
            <w:szCs w:val="20"/>
          </w:rPr>
          <w:t>http://nyti.ms/1btGHTf</w:t>
        </w:r>
      </w:hyperlink>
    </w:p>
    <w:p w14:paraId="355C03C3" w14:textId="77777777" w:rsidR="00BC1940" w:rsidRPr="00BC1940" w:rsidRDefault="00BC1940" w:rsidP="007E4281">
      <w:pPr>
        <w:tabs>
          <w:tab w:val="left" w:pos="9540"/>
          <w:tab w:val="left" w:pos="9630"/>
        </w:tabs>
        <w:spacing w:after="0"/>
        <w:ind w:left="-180" w:right="468"/>
        <w:rPr>
          <w:color w:val="000000"/>
          <w:sz w:val="16"/>
          <w:szCs w:val="16"/>
          <w:shd w:val="clear" w:color="auto" w:fill="FFFFFF"/>
        </w:rPr>
      </w:pPr>
    </w:p>
    <w:p w14:paraId="1A174501" w14:textId="0C5F8EC7" w:rsidR="00DA1718" w:rsidRDefault="00A2453C" w:rsidP="00B529B4">
      <w:pPr>
        <w:tabs>
          <w:tab w:val="left" w:pos="9540"/>
          <w:tab w:val="left" w:pos="9630"/>
        </w:tabs>
        <w:spacing w:after="0"/>
        <w:ind w:left="-180" w:right="468"/>
        <w:jc w:val="center"/>
        <w:rPr>
          <w:sz w:val="20"/>
          <w:szCs w:val="20"/>
        </w:rPr>
      </w:pPr>
      <w:r>
        <w:rPr>
          <w:sz w:val="20"/>
          <w:szCs w:val="20"/>
        </w:rPr>
        <w:lastRenderedPageBreak/>
        <w:t># # #</w:t>
      </w:r>
    </w:p>
    <w:p w14:paraId="7F04237B" w14:textId="77777777" w:rsidR="00A2453C" w:rsidRPr="00BC1940" w:rsidRDefault="00A2453C" w:rsidP="00A2453C">
      <w:pPr>
        <w:tabs>
          <w:tab w:val="left" w:pos="9540"/>
          <w:tab w:val="left" w:pos="9630"/>
        </w:tabs>
        <w:spacing w:after="0"/>
        <w:ind w:left="-180" w:right="468"/>
        <w:jc w:val="center"/>
        <w:rPr>
          <w:sz w:val="16"/>
          <w:szCs w:val="16"/>
        </w:rPr>
      </w:pPr>
    </w:p>
    <w:p w14:paraId="5CD22B0E" w14:textId="77777777" w:rsidR="00732FEC" w:rsidRPr="002C6B27" w:rsidRDefault="00732FEC" w:rsidP="002C6B27">
      <w:pPr>
        <w:tabs>
          <w:tab w:val="left" w:pos="9540"/>
          <w:tab w:val="left" w:pos="9630"/>
        </w:tabs>
        <w:spacing w:after="0"/>
        <w:ind w:left="-180" w:right="468"/>
        <w:rPr>
          <w:sz w:val="20"/>
          <w:szCs w:val="20"/>
          <w:u w:val="single"/>
        </w:rPr>
      </w:pPr>
      <w:r w:rsidRPr="002C6B27">
        <w:rPr>
          <w:sz w:val="20"/>
          <w:szCs w:val="20"/>
          <w:u w:val="single"/>
        </w:rPr>
        <w:t xml:space="preserve">About the Women’s Caucus for Art (WCA) </w:t>
      </w:r>
    </w:p>
    <w:p w14:paraId="05CA9E38" w14:textId="77777777" w:rsidR="00732FEC" w:rsidRPr="002C6B27" w:rsidRDefault="00732FEC" w:rsidP="002C6B27">
      <w:pPr>
        <w:tabs>
          <w:tab w:val="left" w:pos="9540"/>
          <w:tab w:val="left" w:pos="9630"/>
        </w:tabs>
        <w:spacing w:after="0"/>
        <w:ind w:left="-180" w:right="468"/>
        <w:rPr>
          <w:sz w:val="20"/>
          <w:szCs w:val="20"/>
        </w:rPr>
      </w:pPr>
      <w:r w:rsidRPr="002C6B27">
        <w:rPr>
          <w:rFonts w:cs="ArialNarrow"/>
          <w:sz w:val="20"/>
          <w:szCs w:val="20"/>
        </w:rPr>
        <w:t xml:space="preserve">Founded </w:t>
      </w:r>
      <w:r w:rsidR="00EC393C" w:rsidRPr="002C6B27">
        <w:rPr>
          <w:rFonts w:cs="ArialNarrow"/>
          <w:sz w:val="20"/>
          <w:szCs w:val="20"/>
        </w:rPr>
        <w:t>in 1972, WCA</w:t>
      </w:r>
      <w:r w:rsidR="00A2453C">
        <w:rPr>
          <w:rFonts w:cs="ArialNarrow"/>
          <w:sz w:val="20"/>
          <w:szCs w:val="20"/>
        </w:rPr>
        <w:t>’s mission</w:t>
      </w:r>
      <w:r w:rsidRPr="002C6B27">
        <w:rPr>
          <w:rFonts w:cs="ArialNarrow"/>
          <w:sz w:val="20"/>
          <w:szCs w:val="20"/>
        </w:rPr>
        <w:t xml:space="preserve"> is to create community through art, </w:t>
      </w:r>
      <w:r w:rsidR="00A2453C">
        <w:rPr>
          <w:rFonts w:cs="ArialNarrow"/>
          <w:sz w:val="20"/>
          <w:szCs w:val="20"/>
        </w:rPr>
        <w:t xml:space="preserve">education and social activism. </w:t>
      </w:r>
      <w:r w:rsidRPr="002C6B27">
        <w:rPr>
          <w:sz w:val="20"/>
          <w:szCs w:val="20"/>
        </w:rPr>
        <w:t xml:space="preserve">WCA is an affiliate society of the College Art Association, a </w:t>
      </w:r>
      <w:r w:rsidR="00A2453C">
        <w:rPr>
          <w:sz w:val="20"/>
          <w:szCs w:val="20"/>
        </w:rPr>
        <w:t xml:space="preserve">co-founder of </w:t>
      </w:r>
      <w:r w:rsidRPr="002C6B27">
        <w:rPr>
          <w:sz w:val="20"/>
          <w:szCs w:val="20"/>
        </w:rPr>
        <w:t xml:space="preserve">The Feminist Art Project and an NGO of the United Nations. </w:t>
      </w:r>
    </w:p>
    <w:p w14:paraId="49246D8F" w14:textId="59447A51" w:rsidR="002C6B27" w:rsidRPr="00BC1940" w:rsidRDefault="002C6B27" w:rsidP="002C6B27">
      <w:pPr>
        <w:tabs>
          <w:tab w:val="left" w:pos="9540"/>
          <w:tab w:val="left" w:pos="9630"/>
        </w:tabs>
        <w:spacing w:after="0"/>
        <w:ind w:left="-180" w:right="468"/>
        <w:rPr>
          <w:rFonts w:cs="ArialNarrow"/>
          <w:sz w:val="16"/>
          <w:szCs w:val="16"/>
        </w:rPr>
      </w:pPr>
    </w:p>
    <w:p w14:paraId="158BEF07" w14:textId="241E4704" w:rsidR="00EC393C" w:rsidRPr="00BC1940" w:rsidRDefault="00732FEC" w:rsidP="002C6B27">
      <w:pPr>
        <w:tabs>
          <w:tab w:val="left" w:pos="9540"/>
          <w:tab w:val="left" w:pos="9630"/>
        </w:tabs>
        <w:spacing w:after="0"/>
        <w:ind w:left="-180" w:right="468"/>
        <w:rPr>
          <w:rFonts w:cs="ArialNarrow"/>
          <w:sz w:val="20"/>
          <w:szCs w:val="20"/>
          <w:u w:val="single"/>
        </w:rPr>
      </w:pPr>
      <w:r w:rsidRPr="00BC1940">
        <w:rPr>
          <w:rFonts w:cs="ArialNarrow"/>
          <w:sz w:val="20"/>
          <w:szCs w:val="20"/>
          <w:u w:val="single"/>
        </w:rPr>
        <w:t>About the</w:t>
      </w:r>
      <w:r w:rsidR="00AF0334" w:rsidRPr="00BC1940">
        <w:rPr>
          <w:rFonts w:cs="ArialNarrow"/>
          <w:sz w:val="20"/>
          <w:szCs w:val="20"/>
          <w:u w:val="single"/>
        </w:rPr>
        <w:t xml:space="preserve"> LuXun </w:t>
      </w:r>
      <w:r w:rsidRPr="00BC1940">
        <w:rPr>
          <w:rFonts w:cs="ArialNarrow"/>
          <w:sz w:val="20"/>
          <w:szCs w:val="20"/>
          <w:u w:val="single"/>
        </w:rPr>
        <w:t>Academy of Fine Art</w:t>
      </w:r>
      <w:r w:rsidR="00766867" w:rsidRPr="00BC1940">
        <w:rPr>
          <w:rFonts w:cs="ArialNarrow"/>
          <w:sz w:val="20"/>
          <w:szCs w:val="20"/>
          <w:u w:val="single"/>
        </w:rPr>
        <w:t>s</w:t>
      </w:r>
      <w:r w:rsidR="00EC393C" w:rsidRPr="00BC1940">
        <w:rPr>
          <w:rFonts w:cs="ArialNarrow"/>
          <w:sz w:val="20"/>
          <w:szCs w:val="20"/>
          <w:u w:val="single"/>
        </w:rPr>
        <w:t xml:space="preserve"> </w:t>
      </w:r>
    </w:p>
    <w:p w14:paraId="345D9E7C" w14:textId="486E5D92" w:rsidR="00EC393C" w:rsidRDefault="00EC393C" w:rsidP="002C6B27">
      <w:pPr>
        <w:tabs>
          <w:tab w:val="left" w:pos="9540"/>
          <w:tab w:val="left" w:pos="9630"/>
        </w:tabs>
        <w:spacing w:after="0"/>
        <w:ind w:left="-180" w:right="468"/>
        <w:rPr>
          <w:rFonts w:eastAsiaTheme="minorEastAsia" w:cs="Helvetica"/>
          <w:sz w:val="20"/>
          <w:szCs w:val="20"/>
          <w:lang w:eastAsia="ja-JP"/>
        </w:rPr>
      </w:pPr>
      <w:r w:rsidRPr="002C6B27">
        <w:rPr>
          <w:rFonts w:eastAsiaTheme="minorEastAsia" w:cs="Helvetica"/>
          <w:sz w:val="20"/>
          <w:szCs w:val="20"/>
          <w:lang w:eastAsia="ja-JP"/>
        </w:rPr>
        <w:t>Founded in 1938, Luxun Academy of Fine Art</w:t>
      </w:r>
      <w:r w:rsidR="00766867">
        <w:rPr>
          <w:rFonts w:eastAsiaTheme="minorEastAsia" w:cs="Helvetica"/>
          <w:sz w:val="20"/>
          <w:szCs w:val="20"/>
          <w:lang w:eastAsia="ja-JP"/>
        </w:rPr>
        <w:t>s</w:t>
      </w:r>
      <w:r w:rsidRPr="002C6B27">
        <w:rPr>
          <w:rFonts w:eastAsiaTheme="minorEastAsia" w:cs="Helvetica"/>
          <w:sz w:val="20"/>
          <w:szCs w:val="20"/>
          <w:lang w:eastAsia="ja-JP"/>
        </w:rPr>
        <w:t xml:space="preserve"> (LAFA) </w:t>
      </w:r>
      <w:r w:rsidR="00A2453C">
        <w:rPr>
          <w:rFonts w:eastAsiaTheme="minorEastAsia" w:cs="Helvetica"/>
          <w:sz w:val="20"/>
          <w:szCs w:val="20"/>
          <w:lang w:eastAsia="ja-JP"/>
        </w:rPr>
        <w:t xml:space="preserve">offers </w:t>
      </w:r>
      <w:r w:rsidR="006C4A32">
        <w:rPr>
          <w:rFonts w:eastAsiaTheme="minorEastAsia" w:cs="Helvetica"/>
          <w:sz w:val="20"/>
          <w:szCs w:val="20"/>
          <w:lang w:eastAsia="ja-JP"/>
        </w:rPr>
        <w:t xml:space="preserve">undergraduate </w:t>
      </w:r>
      <w:r w:rsidR="00766867">
        <w:rPr>
          <w:rFonts w:eastAsiaTheme="minorEastAsia" w:cs="Helvetica"/>
          <w:sz w:val="20"/>
          <w:szCs w:val="20"/>
          <w:lang w:eastAsia="ja-JP"/>
        </w:rPr>
        <w:t>and M.F.A. degree</w:t>
      </w:r>
      <w:r w:rsidRPr="002C6B27">
        <w:rPr>
          <w:rFonts w:eastAsiaTheme="minorEastAsia" w:cs="Helvetica"/>
          <w:sz w:val="20"/>
          <w:szCs w:val="20"/>
          <w:lang w:eastAsia="ja-JP"/>
        </w:rPr>
        <w:t xml:space="preserve">s to more than 4,700 students. </w:t>
      </w:r>
      <w:r w:rsidR="00A2453C">
        <w:rPr>
          <w:rFonts w:eastAsiaTheme="minorEastAsia" w:cs="Helvetica"/>
          <w:sz w:val="20"/>
          <w:szCs w:val="20"/>
          <w:lang w:eastAsia="ja-JP"/>
        </w:rPr>
        <w:t xml:space="preserve">It’s </w:t>
      </w:r>
      <w:r w:rsidR="00C74C96">
        <w:rPr>
          <w:rFonts w:eastAsiaTheme="minorEastAsia" w:cs="Helvetica"/>
          <w:sz w:val="20"/>
          <w:szCs w:val="20"/>
          <w:lang w:eastAsia="ja-JP"/>
        </w:rPr>
        <w:t>main</w:t>
      </w:r>
      <w:r w:rsidR="00A2453C">
        <w:rPr>
          <w:rFonts w:eastAsiaTheme="minorEastAsia" w:cs="Helvetica"/>
          <w:sz w:val="20"/>
          <w:szCs w:val="20"/>
          <w:lang w:eastAsia="ja-JP"/>
        </w:rPr>
        <w:t xml:space="preserve"> campus, library and gallery are sited in </w:t>
      </w:r>
      <w:r w:rsidR="00C74C96">
        <w:rPr>
          <w:rFonts w:eastAsiaTheme="minorEastAsia" w:cs="Helvetica"/>
          <w:sz w:val="20"/>
          <w:szCs w:val="20"/>
          <w:lang w:eastAsia="ja-JP"/>
        </w:rPr>
        <w:t xml:space="preserve">downtown </w:t>
      </w:r>
      <w:r w:rsidRPr="002C6B27">
        <w:rPr>
          <w:rFonts w:eastAsiaTheme="minorEastAsia" w:cs="Helvetica"/>
          <w:sz w:val="20"/>
          <w:szCs w:val="20"/>
          <w:lang w:eastAsia="ja-JP"/>
        </w:rPr>
        <w:t>Shenyang</w:t>
      </w:r>
      <w:r w:rsidR="0072744F">
        <w:rPr>
          <w:rFonts w:eastAsiaTheme="minorEastAsia" w:cs="Helvetica"/>
          <w:sz w:val="20"/>
          <w:szCs w:val="20"/>
          <w:lang w:eastAsia="ja-JP"/>
        </w:rPr>
        <w:t>.</w:t>
      </w:r>
      <w:r w:rsidRPr="002C6B27">
        <w:rPr>
          <w:rFonts w:eastAsiaTheme="minorEastAsia" w:cs="Helvetica"/>
          <w:sz w:val="20"/>
          <w:szCs w:val="20"/>
          <w:lang w:eastAsia="ja-JP"/>
        </w:rPr>
        <w:t xml:space="preserve"> </w:t>
      </w:r>
    </w:p>
    <w:p w14:paraId="14E2FC55" w14:textId="33155B41" w:rsidR="00075EF3" w:rsidRDefault="00075EF3" w:rsidP="002C6B27">
      <w:pPr>
        <w:tabs>
          <w:tab w:val="left" w:pos="9540"/>
          <w:tab w:val="left" w:pos="9630"/>
        </w:tabs>
        <w:spacing w:after="0"/>
        <w:ind w:left="-180" w:right="468"/>
        <w:rPr>
          <w:rFonts w:eastAsiaTheme="minorEastAsia" w:cs="Helvetica"/>
          <w:sz w:val="20"/>
          <w:szCs w:val="20"/>
          <w:lang w:eastAsia="ja-JP"/>
        </w:rPr>
      </w:pPr>
      <w:r>
        <w:rPr>
          <w:rFonts w:cs="ArialNarrow"/>
          <w:noProof/>
          <w:sz w:val="16"/>
          <w:szCs w:val="16"/>
        </w:rPr>
        <w:drawing>
          <wp:anchor distT="0" distB="0" distL="114300" distR="114300" simplePos="0" relativeHeight="251660288" behindDoc="0" locked="0" layoutInCell="1" allowOverlap="1" wp14:anchorId="3DCE1373" wp14:editId="555AA0AF">
            <wp:simplePos x="0" y="0"/>
            <wp:positionH relativeFrom="column">
              <wp:posOffset>51435</wp:posOffset>
            </wp:positionH>
            <wp:positionV relativeFrom="paragraph">
              <wp:posOffset>236855</wp:posOffset>
            </wp:positionV>
            <wp:extent cx="1828800" cy="1002665"/>
            <wp:effectExtent l="0" t="0" r="0" b="0"/>
            <wp:wrapThrough wrapText="bothSides">
              <wp:wrapPolygon edited="0">
                <wp:start x="0" y="0"/>
                <wp:lineTo x="0" y="20793"/>
                <wp:lineTo x="21300" y="20793"/>
                <wp:lineTo x="213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RES LOGO.jpg"/>
                    <pic:cNvPicPr/>
                  </pic:nvPicPr>
                  <pic:blipFill>
                    <a:blip r:embed="rId9">
                      <a:extLst>
                        <a:ext uri="{28A0092B-C50C-407E-A947-70E740481C1C}">
                          <a14:useLocalDpi xmlns:a14="http://schemas.microsoft.com/office/drawing/2010/main" val="0"/>
                        </a:ext>
                      </a:extLst>
                    </a:blip>
                    <a:stretch>
                      <a:fillRect/>
                    </a:stretch>
                  </pic:blipFill>
                  <pic:spPr>
                    <a:xfrm>
                      <a:off x="0" y="0"/>
                      <a:ext cx="1828800" cy="1002665"/>
                    </a:xfrm>
                    <a:prstGeom prst="rect">
                      <a:avLst/>
                    </a:prstGeom>
                  </pic:spPr>
                </pic:pic>
              </a:graphicData>
            </a:graphic>
          </wp:anchor>
        </w:drawing>
      </w:r>
    </w:p>
    <w:p w14:paraId="47E53508" w14:textId="77777777" w:rsidR="00075EF3" w:rsidRDefault="00075EF3" w:rsidP="002C6B27">
      <w:pPr>
        <w:tabs>
          <w:tab w:val="left" w:pos="9540"/>
          <w:tab w:val="left" w:pos="9630"/>
        </w:tabs>
        <w:spacing w:after="0"/>
        <w:ind w:left="-180" w:right="468"/>
        <w:rPr>
          <w:rFonts w:cs="ArialNarrow"/>
          <w:sz w:val="20"/>
          <w:szCs w:val="20"/>
        </w:rPr>
      </w:pPr>
    </w:p>
    <w:p w14:paraId="3F304F78" w14:textId="77777777" w:rsidR="00075EF3" w:rsidRDefault="00075EF3" w:rsidP="002C6B27">
      <w:pPr>
        <w:tabs>
          <w:tab w:val="left" w:pos="9540"/>
          <w:tab w:val="left" w:pos="9630"/>
        </w:tabs>
        <w:spacing w:after="0"/>
        <w:ind w:left="-180" w:right="468"/>
        <w:rPr>
          <w:rFonts w:cs="ArialNarrow"/>
          <w:sz w:val="20"/>
          <w:szCs w:val="20"/>
        </w:rPr>
      </w:pPr>
    </w:p>
    <w:p w14:paraId="3B658716" w14:textId="77777777" w:rsidR="00075EF3" w:rsidRDefault="00075EF3" w:rsidP="002C6B27">
      <w:pPr>
        <w:tabs>
          <w:tab w:val="left" w:pos="9540"/>
          <w:tab w:val="left" w:pos="9630"/>
        </w:tabs>
        <w:spacing w:after="0"/>
        <w:ind w:left="-180" w:right="468"/>
        <w:rPr>
          <w:rFonts w:cs="ArialNarrow"/>
          <w:sz w:val="20"/>
          <w:szCs w:val="20"/>
        </w:rPr>
      </w:pPr>
    </w:p>
    <w:p w14:paraId="40FC1E53" w14:textId="77777777" w:rsidR="00075EF3" w:rsidRDefault="00075EF3" w:rsidP="002C6B27">
      <w:pPr>
        <w:tabs>
          <w:tab w:val="left" w:pos="9540"/>
          <w:tab w:val="left" w:pos="9630"/>
        </w:tabs>
        <w:spacing w:after="0"/>
        <w:ind w:left="-180" w:right="468"/>
        <w:rPr>
          <w:rFonts w:cs="ArialNarrow"/>
          <w:sz w:val="20"/>
          <w:szCs w:val="20"/>
        </w:rPr>
      </w:pPr>
    </w:p>
    <w:p w14:paraId="23242CFF" w14:textId="77777777" w:rsidR="00075EF3" w:rsidRDefault="00075EF3" w:rsidP="002C6B27">
      <w:pPr>
        <w:tabs>
          <w:tab w:val="left" w:pos="9540"/>
          <w:tab w:val="left" w:pos="9630"/>
        </w:tabs>
        <w:spacing w:after="0"/>
        <w:ind w:left="-180" w:right="468"/>
        <w:rPr>
          <w:rFonts w:cs="ArialNarrow"/>
          <w:sz w:val="20"/>
          <w:szCs w:val="20"/>
        </w:rPr>
      </w:pPr>
    </w:p>
    <w:p w14:paraId="10D32BC6" w14:textId="77777777" w:rsidR="00075EF3" w:rsidRDefault="00075EF3" w:rsidP="002C6B27">
      <w:pPr>
        <w:tabs>
          <w:tab w:val="left" w:pos="9540"/>
          <w:tab w:val="left" w:pos="9630"/>
        </w:tabs>
        <w:spacing w:after="0"/>
        <w:ind w:left="-180" w:right="468"/>
        <w:rPr>
          <w:rFonts w:cs="ArialNarrow"/>
          <w:sz w:val="20"/>
          <w:szCs w:val="20"/>
        </w:rPr>
      </w:pPr>
    </w:p>
    <w:p w14:paraId="10430860" w14:textId="77777777" w:rsidR="00075EF3" w:rsidRDefault="00075EF3" w:rsidP="002C6B27">
      <w:pPr>
        <w:tabs>
          <w:tab w:val="left" w:pos="9540"/>
          <w:tab w:val="left" w:pos="9630"/>
        </w:tabs>
        <w:spacing w:after="0"/>
        <w:ind w:left="-180" w:right="468"/>
        <w:rPr>
          <w:rFonts w:cs="ArialNarrow"/>
          <w:sz w:val="20"/>
          <w:szCs w:val="20"/>
        </w:rPr>
      </w:pPr>
    </w:p>
    <w:p w14:paraId="76A4FC40" w14:textId="77777777" w:rsidR="00075EF3" w:rsidRDefault="00075EF3" w:rsidP="002C6B27">
      <w:pPr>
        <w:tabs>
          <w:tab w:val="left" w:pos="9540"/>
          <w:tab w:val="left" w:pos="9630"/>
        </w:tabs>
        <w:spacing w:after="0"/>
        <w:ind w:left="-180" w:right="468"/>
        <w:rPr>
          <w:rFonts w:cs="ArialNarrow"/>
          <w:sz w:val="20"/>
          <w:szCs w:val="20"/>
        </w:rPr>
      </w:pPr>
    </w:p>
    <w:p w14:paraId="62F6F708" w14:textId="4D088706" w:rsidR="00075EF3" w:rsidRPr="002C6B27" w:rsidRDefault="00075EF3" w:rsidP="002C6B27">
      <w:pPr>
        <w:tabs>
          <w:tab w:val="left" w:pos="9540"/>
          <w:tab w:val="left" w:pos="9630"/>
        </w:tabs>
        <w:spacing w:after="0"/>
        <w:ind w:left="-180" w:right="468"/>
        <w:rPr>
          <w:rFonts w:cs="ArialNarrow"/>
          <w:sz w:val="20"/>
          <w:szCs w:val="20"/>
        </w:rPr>
      </w:pPr>
      <w:r>
        <w:rPr>
          <w:rFonts w:cs="ArialNarrow"/>
          <w:noProof/>
          <w:sz w:val="16"/>
          <w:szCs w:val="16"/>
        </w:rPr>
        <w:drawing>
          <wp:anchor distT="0" distB="0" distL="114300" distR="114300" simplePos="0" relativeHeight="251659264" behindDoc="0" locked="0" layoutInCell="1" allowOverlap="1" wp14:anchorId="12FE02FC" wp14:editId="662CB71D">
            <wp:simplePos x="0" y="0"/>
            <wp:positionH relativeFrom="column">
              <wp:posOffset>-62865</wp:posOffset>
            </wp:positionH>
            <wp:positionV relativeFrom="paragraph">
              <wp:posOffset>202565</wp:posOffset>
            </wp:positionV>
            <wp:extent cx="2340610" cy="2340610"/>
            <wp:effectExtent l="0" t="0" r="0" b="0"/>
            <wp:wrapThrough wrapText="bothSides">
              <wp:wrapPolygon edited="0">
                <wp:start x="0" y="0"/>
                <wp:lineTo x="0" y="21330"/>
                <wp:lineTo x="21330" y="21330"/>
                <wp:lineTo x="213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alExchange_300dpi.jpg"/>
                    <pic:cNvPicPr/>
                  </pic:nvPicPr>
                  <pic:blipFill>
                    <a:blip r:embed="rId10">
                      <a:extLst>
                        <a:ext uri="{28A0092B-C50C-407E-A947-70E740481C1C}">
                          <a14:useLocalDpi xmlns:a14="http://schemas.microsoft.com/office/drawing/2010/main" val="0"/>
                        </a:ext>
                      </a:extLst>
                    </a:blip>
                    <a:stretch>
                      <a:fillRect/>
                    </a:stretch>
                  </pic:blipFill>
                  <pic:spPr>
                    <a:xfrm>
                      <a:off x="0" y="0"/>
                      <a:ext cx="2340610" cy="2340610"/>
                    </a:xfrm>
                    <a:prstGeom prst="rect">
                      <a:avLst/>
                    </a:prstGeom>
                  </pic:spPr>
                </pic:pic>
              </a:graphicData>
            </a:graphic>
            <wp14:sizeRelH relativeFrom="margin">
              <wp14:pctWidth>0</wp14:pctWidth>
            </wp14:sizeRelH>
            <wp14:sizeRelV relativeFrom="margin">
              <wp14:pctHeight>0</wp14:pctHeight>
            </wp14:sizeRelV>
          </wp:anchor>
        </w:drawing>
      </w:r>
    </w:p>
    <w:sectPr w:rsidR="00075EF3" w:rsidRPr="002C6B27" w:rsidSect="00766867">
      <w:pgSz w:w="12240" w:h="15840"/>
      <w:pgMar w:top="720" w:right="432"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EC"/>
    <w:rsid w:val="0007503F"/>
    <w:rsid w:val="00075EF3"/>
    <w:rsid w:val="000E1EAF"/>
    <w:rsid w:val="000E464A"/>
    <w:rsid w:val="000F6232"/>
    <w:rsid w:val="001A47DC"/>
    <w:rsid w:val="002C6B27"/>
    <w:rsid w:val="002E0AB1"/>
    <w:rsid w:val="002F43E8"/>
    <w:rsid w:val="00326F6D"/>
    <w:rsid w:val="003A725E"/>
    <w:rsid w:val="00400964"/>
    <w:rsid w:val="00437289"/>
    <w:rsid w:val="00467991"/>
    <w:rsid w:val="00474FD5"/>
    <w:rsid w:val="004864A2"/>
    <w:rsid w:val="005111E0"/>
    <w:rsid w:val="00521969"/>
    <w:rsid w:val="00665469"/>
    <w:rsid w:val="00666DBC"/>
    <w:rsid w:val="00677125"/>
    <w:rsid w:val="006A6E97"/>
    <w:rsid w:val="006C4A32"/>
    <w:rsid w:val="0072744F"/>
    <w:rsid w:val="00732FEC"/>
    <w:rsid w:val="00766867"/>
    <w:rsid w:val="007B245B"/>
    <w:rsid w:val="007E4281"/>
    <w:rsid w:val="00856795"/>
    <w:rsid w:val="00867B23"/>
    <w:rsid w:val="00881051"/>
    <w:rsid w:val="0092357A"/>
    <w:rsid w:val="009509A9"/>
    <w:rsid w:val="00A2453C"/>
    <w:rsid w:val="00A3762C"/>
    <w:rsid w:val="00A71E78"/>
    <w:rsid w:val="00A92227"/>
    <w:rsid w:val="00AF0334"/>
    <w:rsid w:val="00AF3678"/>
    <w:rsid w:val="00B06742"/>
    <w:rsid w:val="00B13B92"/>
    <w:rsid w:val="00B25761"/>
    <w:rsid w:val="00B529B4"/>
    <w:rsid w:val="00BC1940"/>
    <w:rsid w:val="00C03AFE"/>
    <w:rsid w:val="00C74C96"/>
    <w:rsid w:val="00CC1C83"/>
    <w:rsid w:val="00CF634F"/>
    <w:rsid w:val="00DA1718"/>
    <w:rsid w:val="00EB012A"/>
    <w:rsid w:val="00EC393C"/>
    <w:rsid w:val="00F71122"/>
    <w:rsid w:val="00FC1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778B9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FEC"/>
    <w:pPr>
      <w:spacing w:after="200"/>
    </w:pPr>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FEC"/>
    <w:rPr>
      <w:color w:val="0000FF" w:themeColor="hyperlink"/>
      <w:u w:val="single"/>
    </w:rPr>
  </w:style>
  <w:style w:type="paragraph" w:styleId="BalloonText">
    <w:name w:val="Balloon Text"/>
    <w:basedOn w:val="Normal"/>
    <w:link w:val="BalloonTextChar"/>
    <w:uiPriority w:val="99"/>
    <w:semiHidden/>
    <w:unhideWhenUsed/>
    <w:rsid w:val="00AF03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334"/>
    <w:rPr>
      <w:rFonts w:ascii="Lucida Grande" w:eastAsiaTheme="minorHAnsi" w:hAnsi="Lucida Grande" w:cs="Lucida Grande"/>
      <w:sz w:val="18"/>
      <w:szCs w:val="18"/>
      <w:lang w:eastAsia="en-US"/>
    </w:rPr>
  </w:style>
  <w:style w:type="character" w:styleId="FollowedHyperlink">
    <w:name w:val="FollowedHyperlink"/>
    <w:basedOn w:val="DefaultParagraphFont"/>
    <w:uiPriority w:val="99"/>
    <w:semiHidden/>
    <w:unhideWhenUsed/>
    <w:rsid w:val="00075E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FEC"/>
    <w:pPr>
      <w:spacing w:after="200"/>
    </w:pPr>
    <w:rPr>
      <w:rFonts w:asciiTheme="minorHAnsi" w:eastAsia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FEC"/>
    <w:rPr>
      <w:color w:val="0000FF" w:themeColor="hyperlink"/>
      <w:u w:val="single"/>
    </w:rPr>
  </w:style>
  <w:style w:type="paragraph" w:styleId="BalloonText">
    <w:name w:val="Balloon Text"/>
    <w:basedOn w:val="Normal"/>
    <w:link w:val="BalloonTextChar"/>
    <w:uiPriority w:val="99"/>
    <w:semiHidden/>
    <w:unhideWhenUsed/>
    <w:rsid w:val="00AF03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334"/>
    <w:rPr>
      <w:rFonts w:ascii="Lucida Grande" w:eastAsiaTheme="minorHAnsi" w:hAnsi="Lucida Grande" w:cs="Lucida Grande"/>
      <w:sz w:val="18"/>
      <w:szCs w:val="18"/>
      <w:lang w:eastAsia="en-US"/>
    </w:rPr>
  </w:style>
  <w:style w:type="character" w:styleId="FollowedHyperlink">
    <w:name w:val="FollowedHyperlink"/>
    <w:basedOn w:val="DefaultParagraphFont"/>
    <w:uiPriority w:val="99"/>
    <w:semiHidden/>
    <w:unhideWhenUsed/>
    <w:rsid w:val="00075E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SherriCornett@gmail.com" TargetMode="External"/><Relationship Id="rId7" Type="http://schemas.openxmlformats.org/officeDocument/2006/relationships/hyperlink" Target="http://wcainternationalcaucus.weebly.com/press-kit-half-the-sky-intersections-in-social-practice-art.html" TargetMode="External"/><Relationship Id="rId8" Type="http://schemas.openxmlformats.org/officeDocument/2006/relationships/hyperlink" Target="http://nyti.ms/1btGHTf" TargetMode="External"/><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700</Words>
  <Characters>3990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Mueller</dc:creator>
  <cp:keywords/>
  <dc:description/>
  <cp:lastModifiedBy>Collin Kriner</cp:lastModifiedBy>
  <cp:revision>11</cp:revision>
  <dcterms:created xsi:type="dcterms:W3CDTF">2014-02-06T15:20:00Z</dcterms:created>
  <dcterms:modified xsi:type="dcterms:W3CDTF">2014-02-08T17:50:00Z</dcterms:modified>
</cp:coreProperties>
</file>